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3B" w:rsidRDefault="007468F9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bCs/>
          <w:color w:val="000000"/>
          <w:sz w:val="24"/>
          <w:szCs w:val="24"/>
        </w:rPr>
        <w:t>Artist CV</w:t>
      </w: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7468F9">
      <w:pPr>
        <w:pStyle w:val="Standard"/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IVAN REHOREK 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Born 1959, Czechoslovakia</w:t>
      </w: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13A River Street, St Peters, South Australia</w:t>
      </w: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petruk1959@hotmail.com</w:t>
      </w:r>
    </w:p>
    <w:p w:rsidR="00166D3B" w:rsidRDefault="007468F9">
      <w:pPr>
        <w:pStyle w:val="Standard"/>
      </w:pPr>
      <w:hyperlink r:id="rId8" w:history="1">
        <w:r>
          <w:rPr>
            <w:rFonts w:ascii="Arial" w:hAnsi="Arial"/>
            <w:color w:val="000000"/>
            <w:sz w:val="24"/>
            <w:szCs w:val="24"/>
          </w:rPr>
          <w:t>www.ichandmade.com</w:t>
        </w:r>
      </w:hyperlink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b/>
          <w:bCs/>
          <w:color w:val="999999"/>
          <w:sz w:val="24"/>
          <w:szCs w:val="24"/>
        </w:rPr>
      </w:pPr>
      <w:r>
        <w:rPr>
          <w:rFonts w:ascii="Arial" w:hAnsi="Arial"/>
          <w:b/>
          <w:bCs/>
          <w:color w:val="999999"/>
          <w:sz w:val="24"/>
          <w:szCs w:val="24"/>
        </w:rPr>
        <w:t>Education</w:t>
      </w: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Adelaide University, Graduate Diploma of Education (English, Adult Learner), 1994</w:t>
      </w: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South Australian School of Art, Bachelor of Arts, Fine Art (Printmaking),</w:t>
      </w: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1983</w:t>
      </w: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7468F9">
      <w:pPr>
        <w:pStyle w:val="Standard"/>
      </w:pPr>
      <w:r>
        <w:rPr>
          <w:rFonts w:ascii="Arial" w:hAnsi="Arial"/>
          <w:b/>
          <w:bCs/>
          <w:color w:val="999999"/>
          <w:sz w:val="24"/>
          <w:szCs w:val="24"/>
        </w:rPr>
        <w:t>Community Art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(selected)</w:t>
      </w: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2012  </w:t>
      </w:r>
      <w:r>
        <w:rPr>
          <w:rFonts w:ascii="Arial" w:hAnsi="Arial"/>
          <w:i/>
          <w:iCs/>
          <w:color w:val="000000"/>
          <w:sz w:val="24"/>
          <w:szCs w:val="24"/>
        </w:rPr>
        <w:t>Kilburn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Community Centre mural.</w:t>
      </w:r>
      <w:r>
        <w:rPr>
          <w:rFonts w:ascii="Arial" w:hAnsi="Arial"/>
          <w:color w:val="000000"/>
          <w:sz w:val="24"/>
          <w:szCs w:val="24"/>
        </w:rPr>
        <w:t xml:space="preserve"> Community groups</w:t>
      </w: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2012  </w:t>
      </w:r>
      <w:r>
        <w:rPr>
          <w:rFonts w:ascii="Arial" w:hAnsi="Arial"/>
          <w:i/>
          <w:iCs/>
          <w:color w:val="000000"/>
          <w:sz w:val="24"/>
          <w:szCs w:val="24"/>
        </w:rPr>
        <w:t>Kensington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Pool mosaic.</w:t>
      </w:r>
      <w:r>
        <w:rPr>
          <w:rFonts w:ascii="Arial" w:hAnsi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/>
          <w:color w:val="000000"/>
          <w:sz w:val="24"/>
          <w:szCs w:val="24"/>
        </w:rPr>
        <w:t xml:space="preserve">Mary </w:t>
      </w:r>
      <w:proofErr w:type="spellStart"/>
      <w:r>
        <w:rPr>
          <w:rFonts w:ascii="Arial" w:hAnsi="Arial"/>
          <w:color w:val="000000"/>
          <w:sz w:val="24"/>
          <w:szCs w:val="24"/>
        </w:rPr>
        <w:t>MacKillop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College students and teachers.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2011  </w:t>
      </w:r>
      <w:r>
        <w:rPr>
          <w:rFonts w:ascii="Arial" w:hAnsi="Arial"/>
          <w:i/>
          <w:iCs/>
          <w:color w:val="000000"/>
          <w:sz w:val="24"/>
          <w:szCs w:val="24"/>
        </w:rPr>
        <w:t>Resting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snake. </w:t>
      </w:r>
      <w:r>
        <w:rPr>
          <w:rFonts w:ascii="Arial" w:hAnsi="Arial"/>
          <w:color w:val="000000"/>
          <w:sz w:val="24"/>
          <w:szCs w:val="24"/>
        </w:rPr>
        <w:t>Private house commission, Semaphore</w:t>
      </w: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2010  </w:t>
      </w:r>
      <w:r>
        <w:rPr>
          <w:rFonts w:ascii="Arial" w:hAnsi="Arial"/>
          <w:i/>
          <w:iCs/>
          <w:color w:val="000000"/>
          <w:sz w:val="24"/>
          <w:szCs w:val="24"/>
        </w:rPr>
        <w:t>Diamond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House mural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000000"/>
          <w:sz w:val="24"/>
          <w:szCs w:val="24"/>
        </w:rPr>
        <w:t>Kilkenny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/>
          <w:color w:val="000000"/>
          <w:sz w:val="24"/>
          <w:szCs w:val="24"/>
        </w:rPr>
        <w:t>Mental health clients.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2009  </w:t>
      </w:r>
      <w:r>
        <w:rPr>
          <w:rFonts w:ascii="Arial" w:hAnsi="Arial"/>
          <w:i/>
          <w:iCs/>
          <w:color w:val="000000"/>
          <w:sz w:val="24"/>
          <w:szCs w:val="24"/>
        </w:rPr>
        <w:t>CYWHS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corridor mural. </w:t>
      </w:r>
      <w:proofErr w:type="gramStart"/>
      <w:r>
        <w:rPr>
          <w:rFonts w:ascii="Arial" w:hAnsi="Arial"/>
          <w:color w:val="000000"/>
          <w:sz w:val="24"/>
          <w:szCs w:val="24"/>
        </w:rPr>
        <w:t>Children patients.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2008  </w:t>
      </w:r>
      <w:r>
        <w:rPr>
          <w:rFonts w:ascii="Arial" w:hAnsi="Arial"/>
          <w:i/>
          <w:iCs/>
          <w:color w:val="000000"/>
          <w:sz w:val="24"/>
          <w:szCs w:val="24"/>
        </w:rPr>
        <w:t>Glenside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Rural and Remote Ward mural. </w:t>
      </w:r>
      <w:proofErr w:type="spellStart"/>
      <w:proofErr w:type="gram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2007  </w:t>
      </w:r>
      <w:r>
        <w:rPr>
          <w:rFonts w:ascii="Arial" w:hAnsi="Arial"/>
          <w:i/>
          <w:iCs/>
          <w:color w:val="000000"/>
          <w:sz w:val="24"/>
          <w:szCs w:val="24"/>
        </w:rPr>
        <w:t>St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Peters Billabong pavement mosaic. </w:t>
      </w:r>
      <w:proofErr w:type="gramStart"/>
      <w:r>
        <w:rPr>
          <w:rFonts w:ascii="Arial" w:hAnsi="Arial"/>
          <w:color w:val="000000"/>
          <w:sz w:val="24"/>
          <w:szCs w:val="24"/>
        </w:rPr>
        <w:t>Local artists.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2006  </w:t>
      </w:r>
      <w:r>
        <w:rPr>
          <w:rFonts w:ascii="Arial" w:hAnsi="Arial"/>
          <w:i/>
          <w:iCs/>
          <w:color w:val="000000"/>
          <w:sz w:val="24"/>
          <w:szCs w:val="24"/>
        </w:rPr>
        <w:t>Linden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Park Junior Primary fence mural. </w:t>
      </w:r>
      <w:proofErr w:type="gramStart"/>
      <w:r>
        <w:rPr>
          <w:rFonts w:ascii="Arial" w:hAnsi="Arial"/>
          <w:color w:val="000000"/>
          <w:sz w:val="24"/>
          <w:szCs w:val="24"/>
        </w:rPr>
        <w:t>School and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2005  </w:t>
      </w:r>
      <w:r>
        <w:rPr>
          <w:rFonts w:ascii="Arial" w:hAnsi="Arial"/>
          <w:i/>
          <w:iCs/>
          <w:color w:val="000000"/>
          <w:sz w:val="24"/>
          <w:szCs w:val="24"/>
        </w:rPr>
        <w:t>Pasadena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Kindergarten mural. </w:t>
      </w:r>
      <w:proofErr w:type="spellStart"/>
      <w:proofErr w:type="gram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2004  </w:t>
      </w:r>
      <w:proofErr w:type="spellStart"/>
      <w:r>
        <w:rPr>
          <w:rFonts w:ascii="Arial" w:hAnsi="Arial"/>
          <w:i/>
          <w:iCs/>
          <w:color w:val="000000"/>
          <w:sz w:val="24"/>
          <w:szCs w:val="24"/>
        </w:rPr>
        <w:t>Reynella</w:t>
      </w:r>
      <w:proofErr w:type="spellEnd"/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South Ch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ild Parent Centre footpath </w:t>
      </w:r>
      <w:proofErr w:type="spellStart"/>
      <w:r>
        <w:rPr>
          <w:rFonts w:ascii="Arial" w:hAnsi="Arial"/>
          <w:i/>
          <w:iCs/>
          <w:color w:val="000000"/>
          <w:sz w:val="24"/>
          <w:szCs w:val="24"/>
        </w:rPr>
        <w:t>artwork.</w:t>
      </w:r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student.</w:t>
      </w: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2003  </w:t>
      </w:r>
      <w:proofErr w:type="spellStart"/>
      <w:r>
        <w:rPr>
          <w:rFonts w:ascii="Arial" w:hAnsi="Arial"/>
          <w:i/>
          <w:iCs/>
          <w:color w:val="000000"/>
          <w:sz w:val="24"/>
          <w:szCs w:val="24"/>
        </w:rPr>
        <w:t>Klemzig</w:t>
      </w:r>
      <w:proofErr w:type="spellEnd"/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Primary mural. </w:t>
      </w:r>
      <w:proofErr w:type="spellStart"/>
      <w:proofErr w:type="gram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2002  </w:t>
      </w:r>
      <w:r>
        <w:rPr>
          <w:rFonts w:ascii="Arial" w:hAnsi="Arial"/>
          <w:i/>
          <w:iCs/>
          <w:color w:val="000000"/>
          <w:sz w:val="24"/>
          <w:szCs w:val="24"/>
        </w:rPr>
        <w:t>Queen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Elizabeth breezeway </w:t>
      </w:r>
      <w:proofErr w:type="spellStart"/>
      <w:r>
        <w:rPr>
          <w:rFonts w:ascii="Arial" w:hAnsi="Arial"/>
          <w:i/>
          <w:iCs/>
          <w:color w:val="000000"/>
          <w:sz w:val="24"/>
          <w:szCs w:val="24"/>
        </w:rPr>
        <w:t>murals.</w:t>
      </w:r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students.</w:t>
      </w: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2001  </w:t>
      </w:r>
      <w:proofErr w:type="spellStart"/>
      <w:r>
        <w:rPr>
          <w:rFonts w:ascii="Arial" w:hAnsi="Arial"/>
          <w:i/>
          <w:iCs/>
          <w:color w:val="000000"/>
          <w:sz w:val="24"/>
          <w:szCs w:val="24"/>
        </w:rPr>
        <w:t>Underdale</w:t>
      </w:r>
      <w:proofErr w:type="spellEnd"/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High School canteen mural. </w:t>
      </w:r>
      <w:proofErr w:type="gramStart"/>
      <w:r>
        <w:rPr>
          <w:rFonts w:ascii="Arial" w:hAnsi="Arial"/>
          <w:color w:val="000000"/>
          <w:sz w:val="24"/>
          <w:szCs w:val="24"/>
        </w:rPr>
        <w:t xml:space="preserve">School and </w:t>
      </w:r>
      <w:proofErr w:type="spell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2000  </w:t>
      </w:r>
      <w:r>
        <w:rPr>
          <w:rFonts w:ascii="Arial" w:hAnsi="Arial"/>
          <w:i/>
          <w:iCs/>
          <w:color w:val="000000"/>
          <w:sz w:val="24"/>
          <w:szCs w:val="24"/>
        </w:rPr>
        <w:t>Black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Diamond Corner, 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Port Adelaide, pavement artwork. </w:t>
      </w:r>
      <w:proofErr w:type="spellStart"/>
      <w:proofErr w:type="gram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staff and students and Trevor Wren.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1999  </w:t>
      </w:r>
      <w:proofErr w:type="spellStart"/>
      <w:r>
        <w:rPr>
          <w:rFonts w:ascii="Arial" w:hAnsi="Arial"/>
          <w:i/>
          <w:iCs/>
          <w:color w:val="000000"/>
          <w:sz w:val="24"/>
          <w:szCs w:val="24"/>
        </w:rPr>
        <w:t>Marden</w:t>
      </w:r>
      <w:proofErr w:type="spellEnd"/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East Swimming Pool. </w:t>
      </w:r>
      <w:proofErr w:type="gramStart"/>
      <w:r>
        <w:rPr>
          <w:rFonts w:ascii="Arial" w:hAnsi="Arial"/>
          <w:color w:val="000000"/>
          <w:sz w:val="24"/>
          <w:szCs w:val="24"/>
        </w:rPr>
        <w:t>Private house commission.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1998  </w:t>
      </w:r>
      <w:r>
        <w:rPr>
          <w:rFonts w:ascii="Arial" w:hAnsi="Arial"/>
          <w:i/>
          <w:iCs/>
          <w:color w:val="000000"/>
          <w:sz w:val="24"/>
          <w:szCs w:val="24"/>
        </w:rPr>
        <w:t>Prospect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Primary mural. </w:t>
      </w:r>
      <w:proofErr w:type="gramStart"/>
      <w:r>
        <w:rPr>
          <w:rFonts w:ascii="Arial" w:hAnsi="Arial"/>
          <w:color w:val="000000"/>
          <w:sz w:val="24"/>
          <w:szCs w:val="24"/>
        </w:rPr>
        <w:t xml:space="preserve">School and </w:t>
      </w:r>
      <w:proofErr w:type="spell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1997  </w:t>
      </w:r>
      <w:r>
        <w:rPr>
          <w:rFonts w:ascii="Arial" w:hAnsi="Arial"/>
          <w:i/>
          <w:iCs/>
          <w:color w:val="000000"/>
          <w:sz w:val="24"/>
          <w:szCs w:val="24"/>
        </w:rPr>
        <w:t>Port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Adelaide Primary mural.</w:t>
      </w:r>
      <w:r>
        <w:rPr>
          <w:rFonts w:ascii="Arial" w:hAnsi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/>
          <w:color w:val="000000"/>
          <w:sz w:val="24"/>
          <w:szCs w:val="24"/>
        </w:rPr>
        <w:t xml:space="preserve">School and </w:t>
      </w:r>
      <w:proofErr w:type="spell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</w:t>
      </w:r>
      <w:r>
        <w:rPr>
          <w:rFonts w:ascii="Arial" w:hAnsi="Arial"/>
          <w:color w:val="000000"/>
          <w:sz w:val="24"/>
          <w:szCs w:val="24"/>
        </w:rPr>
        <w:t>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1996  </w:t>
      </w:r>
      <w:proofErr w:type="spellStart"/>
      <w:r>
        <w:rPr>
          <w:rFonts w:ascii="Arial" w:hAnsi="Arial"/>
          <w:i/>
          <w:iCs/>
          <w:color w:val="000000"/>
          <w:sz w:val="24"/>
          <w:szCs w:val="24"/>
        </w:rPr>
        <w:t>Tauondi</w:t>
      </w:r>
      <w:proofErr w:type="spellEnd"/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College courtyard murals. </w:t>
      </w:r>
      <w:proofErr w:type="spellStart"/>
      <w:proofErr w:type="gram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1995  </w:t>
      </w:r>
      <w:r>
        <w:rPr>
          <w:rFonts w:ascii="Arial" w:hAnsi="Arial"/>
          <w:i/>
          <w:iCs/>
          <w:color w:val="000000"/>
          <w:sz w:val="24"/>
          <w:szCs w:val="24"/>
        </w:rPr>
        <w:t>Secure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Unit murals.</w:t>
      </w:r>
      <w:r>
        <w:rPr>
          <w:rFonts w:ascii="Arial" w:hAnsi="Arial"/>
          <w:color w:val="000000"/>
          <w:sz w:val="24"/>
          <w:szCs w:val="24"/>
        </w:rPr>
        <w:t xml:space="preserve"> Secure Unit staff and Doris Ayala.</w:t>
      </w: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1994  </w:t>
      </w:r>
      <w:r>
        <w:rPr>
          <w:rFonts w:ascii="Arial" w:hAnsi="Arial"/>
          <w:i/>
          <w:iCs/>
          <w:color w:val="000000"/>
          <w:sz w:val="24"/>
          <w:szCs w:val="24"/>
        </w:rPr>
        <w:t>Grand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Prix Pit Stop mural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students.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1994  </w:t>
      </w:r>
      <w:r>
        <w:rPr>
          <w:rFonts w:ascii="Arial" w:hAnsi="Arial"/>
          <w:i/>
          <w:iCs/>
          <w:color w:val="000000"/>
          <w:sz w:val="24"/>
          <w:szCs w:val="24"/>
        </w:rPr>
        <w:t>Fringe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Out West, Free Spirits banners. </w:t>
      </w:r>
      <w:proofErr w:type="gramStart"/>
      <w:r>
        <w:rPr>
          <w:rFonts w:ascii="Arial" w:hAnsi="Arial"/>
          <w:color w:val="000000"/>
          <w:sz w:val="24"/>
          <w:szCs w:val="24"/>
        </w:rPr>
        <w:t>Local communities.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1993  </w:t>
      </w:r>
      <w:r>
        <w:rPr>
          <w:rFonts w:ascii="Arial" w:hAnsi="Arial"/>
          <w:i/>
          <w:iCs/>
          <w:color w:val="000000"/>
          <w:sz w:val="24"/>
          <w:szCs w:val="24"/>
        </w:rPr>
        <w:t>Striped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Sunli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ght exhibition. </w:t>
      </w:r>
      <w:proofErr w:type="gramStart"/>
      <w:r>
        <w:rPr>
          <w:rFonts w:ascii="Arial" w:hAnsi="Arial"/>
          <w:color w:val="000000"/>
          <w:sz w:val="24"/>
          <w:szCs w:val="24"/>
        </w:rPr>
        <w:t>Magill Training Centre clients.</w:t>
      </w:r>
      <w:proofErr w:type="gramEnd"/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7468F9">
      <w:pPr>
        <w:pStyle w:val="Standard"/>
      </w:pPr>
      <w:r>
        <w:rPr>
          <w:rFonts w:ascii="Arial" w:hAnsi="Arial"/>
          <w:b/>
          <w:bCs/>
          <w:color w:val="999999"/>
          <w:sz w:val="24"/>
          <w:szCs w:val="24"/>
        </w:rPr>
        <w:t>Commissions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(selected)</w:t>
      </w: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2011  </w:t>
      </w:r>
      <w:r>
        <w:rPr>
          <w:rFonts w:ascii="Arial" w:hAnsi="Arial"/>
          <w:i/>
          <w:iCs/>
          <w:color w:val="000000"/>
          <w:sz w:val="24"/>
          <w:szCs w:val="24"/>
        </w:rPr>
        <w:t>Garden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ground mosaic.</w:t>
      </w:r>
      <w:r>
        <w:rPr>
          <w:rFonts w:ascii="Arial" w:hAnsi="Arial"/>
          <w:color w:val="000000"/>
          <w:sz w:val="24"/>
          <w:szCs w:val="24"/>
        </w:rPr>
        <w:t xml:space="preserve"> Private </w:t>
      </w:r>
      <w:proofErr w:type="spellStart"/>
      <w:r>
        <w:rPr>
          <w:rFonts w:ascii="Arial" w:hAnsi="Arial"/>
          <w:color w:val="000000"/>
          <w:sz w:val="24"/>
          <w:szCs w:val="24"/>
        </w:rPr>
        <w:t>house</w:t>
      </w:r>
      <w:proofErr w:type="gramStart"/>
      <w:r>
        <w:rPr>
          <w:rFonts w:ascii="Arial" w:hAnsi="Arial"/>
          <w:color w:val="000000"/>
          <w:sz w:val="24"/>
          <w:szCs w:val="24"/>
        </w:rPr>
        <w:t>,Torrensville</w:t>
      </w:r>
      <w:proofErr w:type="spellEnd"/>
      <w:proofErr w:type="gramEnd"/>
      <w:r>
        <w:rPr>
          <w:rFonts w:ascii="Arial" w:hAnsi="Arial"/>
          <w:color w:val="000000"/>
          <w:sz w:val="24"/>
          <w:szCs w:val="24"/>
        </w:rPr>
        <w:t>.</w:t>
      </w: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2011  </w:t>
      </w:r>
      <w:r>
        <w:rPr>
          <w:rFonts w:ascii="Arial" w:hAnsi="Arial"/>
          <w:i/>
          <w:iCs/>
          <w:color w:val="000000"/>
          <w:sz w:val="24"/>
          <w:szCs w:val="24"/>
        </w:rPr>
        <w:t>River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Street wall mosaic. </w:t>
      </w:r>
      <w:proofErr w:type="gramStart"/>
      <w:r>
        <w:rPr>
          <w:rFonts w:ascii="Arial" w:hAnsi="Arial"/>
          <w:color w:val="000000"/>
          <w:sz w:val="24"/>
          <w:szCs w:val="24"/>
        </w:rPr>
        <w:t>Private commission.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2011  </w:t>
      </w:r>
      <w:r>
        <w:rPr>
          <w:rFonts w:ascii="Arial" w:hAnsi="Arial"/>
          <w:i/>
          <w:iCs/>
          <w:color w:val="000000"/>
          <w:sz w:val="24"/>
          <w:szCs w:val="24"/>
        </w:rPr>
        <w:t>St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Peters College Junior School mosaic mural.</w:t>
      </w: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2007 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color w:val="000000"/>
          <w:sz w:val="24"/>
          <w:szCs w:val="24"/>
        </w:rPr>
        <w:t>Gilberton</w:t>
      </w:r>
      <w:proofErr w:type="spellEnd"/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courtyard mosaic. </w:t>
      </w:r>
      <w:proofErr w:type="gramStart"/>
      <w:r>
        <w:rPr>
          <w:rFonts w:ascii="Arial" w:hAnsi="Arial"/>
          <w:color w:val="000000"/>
          <w:sz w:val="24"/>
          <w:szCs w:val="24"/>
        </w:rPr>
        <w:t>Private commission.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2007  </w:t>
      </w:r>
      <w:r>
        <w:rPr>
          <w:rFonts w:ascii="Arial" w:hAnsi="Arial"/>
          <w:i/>
          <w:iCs/>
          <w:color w:val="000000"/>
          <w:sz w:val="24"/>
          <w:szCs w:val="24"/>
        </w:rPr>
        <w:t>Terracotta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garden sculptures.</w:t>
      </w: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2003  </w:t>
      </w:r>
      <w:r>
        <w:rPr>
          <w:rFonts w:ascii="Arial" w:hAnsi="Arial"/>
          <w:i/>
          <w:iCs/>
          <w:color w:val="000000"/>
          <w:sz w:val="24"/>
          <w:szCs w:val="24"/>
        </w:rPr>
        <w:t>Semaphore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fence mural. </w:t>
      </w:r>
      <w:proofErr w:type="gramStart"/>
      <w:r>
        <w:rPr>
          <w:rFonts w:ascii="Arial" w:hAnsi="Arial"/>
          <w:color w:val="000000"/>
          <w:sz w:val="24"/>
          <w:szCs w:val="24"/>
        </w:rPr>
        <w:t>Private commission.</w:t>
      </w:r>
      <w:proofErr w:type="gramEnd"/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>1993  S</w:t>
      </w:r>
      <w:r>
        <w:rPr>
          <w:rFonts w:ascii="Arial" w:hAnsi="Arial"/>
          <w:i/>
          <w:iCs/>
          <w:color w:val="000000"/>
          <w:sz w:val="24"/>
          <w:szCs w:val="24"/>
        </w:rPr>
        <w:t>houlder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to Shoulder band backdrop.</w:t>
      </w:r>
    </w:p>
    <w:p w:rsidR="00166D3B" w:rsidRDefault="007468F9">
      <w:pPr>
        <w:pStyle w:val="Standard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1991  </w:t>
      </w:r>
      <w:r>
        <w:rPr>
          <w:rFonts w:ascii="Arial" w:hAnsi="Arial"/>
          <w:i/>
          <w:iCs/>
          <w:color w:val="000000"/>
          <w:sz w:val="24"/>
          <w:szCs w:val="24"/>
        </w:rPr>
        <w:t>Wild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West banners. </w:t>
      </w:r>
      <w:proofErr w:type="spellStart"/>
      <w:r>
        <w:rPr>
          <w:rFonts w:ascii="Arial" w:hAnsi="Arial"/>
          <w:color w:val="000000"/>
          <w:sz w:val="24"/>
          <w:szCs w:val="24"/>
        </w:rPr>
        <w:t>Hindley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Berkeley, Adelaide city.</w:t>
      </w:r>
    </w:p>
    <w:p w:rsidR="00166D3B" w:rsidRDefault="00166D3B">
      <w:pPr>
        <w:pStyle w:val="Standard"/>
        <w:rPr>
          <w:rFonts w:ascii="Arial" w:hAnsi="Arial"/>
          <w:i/>
          <w:iCs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b/>
          <w:bCs/>
          <w:color w:val="999999"/>
          <w:sz w:val="24"/>
          <w:szCs w:val="24"/>
        </w:rPr>
      </w:pPr>
      <w:r>
        <w:rPr>
          <w:rFonts w:ascii="Arial" w:hAnsi="Arial"/>
          <w:b/>
          <w:bCs/>
          <w:color w:val="999999"/>
          <w:sz w:val="24"/>
          <w:szCs w:val="24"/>
        </w:rPr>
        <w:t>Community Art Related Employment</w:t>
      </w: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 xml:space="preserve">2014 Fringe performance in </w:t>
      </w:r>
      <w:proofErr w:type="spellStart"/>
      <w:r>
        <w:rPr>
          <w:rFonts w:ascii="Arial" w:hAnsi="Arial"/>
          <w:bCs/>
          <w:color w:val="000000"/>
          <w:sz w:val="24"/>
          <w:szCs w:val="24"/>
        </w:rPr>
        <w:t>Glenelg</w:t>
      </w:r>
      <w:proofErr w:type="spellEnd"/>
      <w:r>
        <w:rPr>
          <w:rFonts w:ascii="Arial" w:hAnsi="Arial"/>
          <w:bCs/>
          <w:color w:val="000000"/>
          <w:sz w:val="24"/>
          <w:szCs w:val="24"/>
        </w:rPr>
        <w:t xml:space="preserve"> Foreshore: Jack and the Beanstalk</w:t>
      </w:r>
    </w:p>
    <w:p w:rsidR="00166D3B" w:rsidRDefault="00166D3B">
      <w:pPr>
        <w:pStyle w:val="Standard"/>
        <w:rPr>
          <w:rFonts w:ascii="Arial" w:hAnsi="Arial"/>
          <w:bCs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2010-</w:t>
      </w:r>
      <w:proofErr w:type="gramStart"/>
      <w:r>
        <w:rPr>
          <w:rFonts w:ascii="Arial" w:hAnsi="Arial"/>
          <w:color w:val="000000"/>
          <w:sz w:val="24"/>
          <w:szCs w:val="24"/>
        </w:rPr>
        <w:t>2014  Relief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Teacher, DECS, tutor for Families SA</w:t>
      </w: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2011  Community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art workshops, </w:t>
      </w:r>
      <w:proofErr w:type="spellStart"/>
      <w:r>
        <w:rPr>
          <w:rFonts w:ascii="Arial" w:hAnsi="Arial"/>
          <w:color w:val="000000"/>
          <w:sz w:val="24"/>
          <w:szCs w:val="24"/>
        </w:rPr>
        <w:t>Kiikstart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Employment Program, Salisbury TAFE.</w:t>
      </w: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1992-</w:t>
      </w:r>
      <w:proofErr w:type="gramStart"/>
      <w:r>
        <w:rPr>
          <w:rFonts w:ascii="Arial" w:hAnsi="Arial"/>
          <w:color w:val="000000"/>
          <w:sz w:val="24"/>
          <w:szCs w:val="24"/>
        </w:rPr>
        <w:t>2009  Community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Art Coordinator and Fine Art </w:t>
      </w:r>
      <w:r>
        <w:rPr>
          <w:rFonts w:ascii="Arial" w:hAnsi="Arial"/>
          <w:color w:val="000000"/>
          <w:sz w:val="24"/>
          <w:szCs w:val="24"/>
        </w:rPr>
        <w:t xml:space="preserve">Lecturer, </w:t>
      </w:r>
      <w:proofErr w:type="spellStart"/>
      <w:r>
        <w:rPr>
          <w:rFonts w:ascii="Arial" w:hAnsi="Arial"/>
          <w:color w:val="000000"/>
          <w:sz w:val="24"/>
          <w:szCs w:val="24"/>
        </w:rPr>
        <w:t>Tauondi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Aboriginal College, Port Adelaide.</w:t>
      </w: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1995  3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-d graffiti workshops, </w:t>
      </w:r>
      <w:proofErr w:type="spellStart"/>
      <w:r>
        <w:rPr>
          <w:rFonts w:ascii="Arial" w:hAnsi="Arial"/>
          <w:color w:val="000000"/>
          <w:sz w:val="24"/>
          <w:szCs w:val="24"/>
        </w:rPr>
        <w:t>Cavan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Training Centre.</w:t>
      </w: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1993-</w:t>
      </w:r>
      <w:proofErr w:type="gramStart"/>
      <w:r>
        <w:rPr>
          <w:rFonts w:ascii="Arial" w:hAnsi="Arial"/>
          <w:color w:val="000000"/>
          <w:sz w:val="24"/>
          <w:szCs w:val="24"/>
        </w:rPr>
        <w:t>1994  Art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and Craft Instructor, Magill Training Centre.</w:t>
      </w: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1975-</w:t>
      </w:r>
      <w:proofErr w:type="gramStart"/>
      <w:r>
        <w:rPr>
          <w:rFonts w:ascii="Arial" w:hAnsi="Arial"/>
          <w:color w:val="000000"/>
          <w:sz w:val="24"/>
          <w:szCs w:val="24"/>
        </w:rPr>
        <w:t>1991  Set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and Puppet Designer, Performer, </w:t>
      </w:r>
      <w:proofErr w:type="spellStart"/>
      <w:r>
        <w:rPr>
          <w:rFonts w:ascii="Arial" w:hAnsi="Arial"/>
          <w:color w:val="000000"/>
          <w:sz w:val="24"/>
          <w:szCs w:val="24"/>
        </w:rPr>
        <w:t>Paperbag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Theatre Company, Theatre-in-Ed</w:t>
      </w:r>
      <w:r>
        <w:rPr>
          <w:rFonts w:ascii="Arial" w:hAnsi="Arial"/>
          <w:color w:val="000000"/>
          <w:sz w:val="24"/>
          <w:szCs w:val="24"/>
        </w:rPr>
        <w:t>ucation.</w:t>
      </w:r>
    </w:p>
    <w:p w:rsidR="00166D3B" w:rsidRDefault="00166D3B"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b/>
          <w:bCs/>
          <w:color w:val="999999"/>
          <w:sz w:val="24"/>
          <w:szCs w:val="24"/>
        </w:rPr>
      </w:pPr>
      <w:r>
        <w:rPr>
          <w:rFonts w:ascii="Arial" w:hAnsi="Arial"/>
          <w:b/>
          <w:bCs/>
          <w:color w:val="999999"/>
          <w:sz w:val="24"/>
          <w:szCs w:val="24"/>
        </w:rPr>
        <w:t>Professional Membership</w:t>
      </w:r>
    </w:p>
    <w:p w:rsidR="00166D3B" w:rsidRDefault="00166D3B">
      <w:pPr>
        <w:pStyle w:val="Standard"/>
        <w:rPr>
          <w:rFonts w:ascii="Arial" w:hAnsi="Arial"/>
          <w:b/>
          <w:bCs/>
          <w:color w:val="999999"/>
          <w:sz w:val="24"/>
          <w:szCs w:val="24"/>
        </w:rPr>
      </w:pPr>
    </w:p>
    <w:p w:rsidR="00166D3B" w:rsidRDefault="007468F9">
      <w:pPr>
        <w:pStyle w:val="Standard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Registered teacher with DECS</w:t>
      </w: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Community Arts Network SA + liability insurance</w:t>
      </w: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Australian Education Union</w:t>
      </w: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Fellow, Royal South Australian Society of Art</w:t>
      </w:r>
    </w:p>
    <w:p w:rsidR="00166D3B" w:rsidRDefault="007468F9">
      <w:pPr>
        <w:pStyle w:val="Standar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Friendly Street Poets Collective</w:t>
      </w: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166D3B" w:rsidRDefault="00166D3B">
      <w:pPr>
        <w:pStyle w:val="Standard"/>
        <w:rPr>
          <w:rFonts w:ascii="Arial" w:hAnsi="Arial"/>
          <w:color w:val="000000"/>
          <w:sz w:val="24"/>
          <w:szCs w:val="24"/>
        </w:rPr>
      </w:pPr>
    </w:p>
    <w:sectPr w:rsidR="00166D3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F9" w:rsidRDefault="007468F9">
      <w:r>
        <w:separator/>
      </w:r>
    </w:p>
  </w:endnote>
  <w:endnote w:type="continuationSeparator" w:id="0">
    <w:p w:rsidR="007468F9" w:rsidRDefault="0074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F9" w:rsidRDefault="007468F9">
      <w:r>
        <w:rPr>
          <w:color w:val="000000"/>
        </w:rPr>
        <w:separator/>
      </w:r>
    </w:p>
  </w:footnote>
  <w:footnote w:type="continuationSeparator" w:id="0">
    <w:p w:rsidR="007468F9" w:rsidRDefault="0074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16D7"/>
    <w:multiLevelType w:val="multilevel"/>
    <w:tmpl w:val="FBE876F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6D3B"/>
    <w:rsid w:val="00166D3B"/>
    <w:rsid w:val="007468F9"/>
    <w:rsid w:val="007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AU" w:eastAsia="en-A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AU" w:eastAsia="en-A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andmad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M3600</dc:creator>
  <cp:lastModifiedBy>User</cp:lastModifiedBy>
  <cp:revision>2</cp:revision>
  <dcterms:created xsi:type="dcterms:W3CDTF">2014-05-05T04:31:00Z</dcterms:created>
  <dcterms:modified xsi:type="dcterms:W3CDTF">2014-05-05T04:31:00Z</dcterms:modified>
</cp:coreProperties>
</file>